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26F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【裁判字號】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104,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,3000</w:t>
      </w:r>
    </w:p>
    <w:p w14:paraId="1E28877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【裁判日期】民國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106 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01 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12 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</w:p>
    <w:p w14:paraId="13E1502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【裁判案由】拆屋還地等</w:t>
      </w:r>
    </w:p>
    <w:p w14:paraId="45CB8D1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【裁判內文】</w:t>
      </w:r>
    </w:p>
    <w:p w14:paraId="2CF00D9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臺灣新北地方法院民事判決　　　　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104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年度訴字第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</w:p>
    <w:p w14:paraId="1046EF3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原　　　告　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</w:p>
    <w:p w14:paraId="0C54E1A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b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訴訟代理人　</w:t>
      </w:r>
      <w:r w:rsidRPr="00EF5BCB">
        <w:rPr>
          <w:rFonts w:ascii="Helvetica" w:eastAsia="新細明體" w:hAnsi="Helvetica" w:cs="新細明體"/>
          <w:b/>
          <w:color w:val="000000"/>
          <w:kern w:val="0"/>
          <w:szCs w:val="24"/>
        </w:rPr>
        <w:t>吳弘鵬律師</w:t>
      </w:r>
    </w:p>
    <w:p w14:paraId="2F60E1F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b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b/>
          <w:color w:val="000000"/>
          <w:kern w:val="0"/>
          <w:szCs w:val="24"/>
        </w:rPr>
        <w:t xml:space="preserve">　　　　　　陳妍伊律師</w:t>
      </w:r>
    </w:p>
    <w:p w14:paraId="32C9799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被　　　告　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</w:p>
    <w:p w14:paraId="764ADD9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被　　　告　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</w:p>
    <w:p w14:paraId="3124B39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上列當事人間請求拆屋還地等事件，經本院於民國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22</w:t>
      </w:r>
    </w:p>
    <w:p w14:paraId="680B774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日言詞辯論終結，判決如下：</w:t>
      </w:r>
    </w:p>
    <w:p w14:paraId="1AECF36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主　文</w:t>
      </w:r>
    </w:p>
    <w:p w14:paraId="0F42B13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應將坐落新北市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段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○○○○○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號土地上如</w:t>
      </w:r>
    </w:p>
    <w:p w14:paraId="0C95CCC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附圖所示Ａ部分（即五樓頂層主建物，面積一０五點０七平方公</w:t>
      </w:r>
    </w:p>
    <w:p w14:paraId="69DC8A9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尺）建物拆除，返還原告及其他區分所有權人全體。</w:t>
      </w:r>
    </w:p>
    <w:p w14:paraId="4CBD761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應給付原告新臺幣壹萬陸仟參佰元，及自民國一百零</w:t>
      </w:r>
    </w:p>
    <w:p w14:paraId="1B68CCF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五年一月一日起至返還前項頂樓平台之日止，按月給付原告新臺</w:t>
      </w:r>
    </w:p>
    <w:p w14:paraId="1E8AF8F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幣參佰肆拾陸元。</w:t>
      </w:r>
    </w:p>
    <w:p w14:paraId="547D02A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應將坐落新北市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段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○○○○○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號土地上如</w:t>
      </w:r>
    </w:p>
    <w:p w14:paraId="5ADB96F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附圖所示Ｂ部分（即五樓頂層主建物上方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第二層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水塔，面積二</w:t>
      </w:r>
    </w:p>
    <w:p w14:paraId="353C24F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點四六平方公尺）水塔拆除，返還原告及其他區分所有權人全體</w:t>
      </w:r>
    </w:p>
    <w:p w14:paraId="5F63661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。</w:t>
      </w:r>
    </w:p>
    <w:p w14:paraId="0350169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應給付原告新臺幣壹佰肆拾玖元，及自民國一百零五</w:t>
      </w:r>
    </w:p>
    <w:p w14:paraId="3280367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年一月一日起至返還前項頂樓平台之日止，按月給付原告新臺幣</w:t>
      </w:r>
    </w:p>
    <w:p w14:paraId="7BB72EC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肆元。</w:t>
      </w:r>
    </w:p>
    <w:p w14:paraId="3D898EA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原告其餘之訴駁回。</w:t>
      </w:r>
    </w:p>
    <w:p w14:paraId="6133B10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訴訟費用由被告連帶負擔百分之二，餘由被告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負擔。</w:t>
      </w:r>
    </w:p>
    <w:p w14:paraId="171C4BF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本判決第一、二項於原告以新臺幣捌拾肆萬元為被告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供擔</w:t>
      </w:r>
    </w:p>
    <w:p w14:paraId="339C03F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保後，得假執行；倘被告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以新臺幣貳佰伍拾萬肆仟壹佰陸</w:t>
      </w:r>
    </w:p>
    <w:p w14:paraId="03504F5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拾捌元為原告預供擔保，得免為假執行。</w:t>
      </w:r>
    </w:p>
    <w:p w14:paraId="3B0113E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本判決第三、四項於原告以新臺幣壹拾壹萬元為被告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供擔</w:t>
      </w:r>
    </w:p>
    <w:p w14:paraId="33644C9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保後，得假執行；倘被告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以新臺幣參拾伍萬壹仟柒佰捌拾</w:t>
      </w:r>
    </w:p>
    <w:p w14:paraId="29DB5A5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元為原告預供擔保，得免為假執行。</w:t>
      </w:r>
    </w:p>
    <w:p w14:paraId="5F26278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原告其餘假執行之聲請駁回。</w:t>
      </w:r>
    </w:p>
    <w:p w14:paraId="55C84BE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事實及理由</w:t>
      </w:r>
    </w:p>
    <w:p w14:paraId="0014A42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一、程序方面：</w:t>
      </w:r>
    </w:p>
    <w:p w14:paraId="32EB223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本件被告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未於最後言詞辯論期日到場，被告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未</w:t>
      </w:r>
    </w:p>
    <w:p w14:paraId="018CB05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於言詞辯論期日到場，均核無民事訴訟法第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386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條各款所列</w:t>
      </w:r>
    </w:p>
    <w:p w14:paraId="0D54B8B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情形，爰依原告聲請，由其一造辯論而為判決。</w:t>
      </w:r>
    </w:p>
    <w:p w14:paraId="0640160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二、原告主張：</w:t>
      </w:r>
    </w:p>
    <w:p w14:paraId="639A216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原告係坐落新北市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段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0000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號土地（下稱系爭土地</w:t>
      </w:r>
    </w:p>
    <w:p w14:paraId="2B009BF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）共有人（應有部分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94/10000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）及其上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層樓區分所有建物</w:t>
      </w:r>
    </w:p>
    <w:p w14:paraId="516B1FC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中門牌號碼新北市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街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巷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樓建物（下稱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</w:t>
      </w:r>
    </w:p>
    <w:p w14:paraId="15AFDE9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建物）所有人；被告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則各係同棟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樓（下稱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</w:p>
    <w:p w14:paraId="16FB9FB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樓建物）及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樓（下稱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樓建物）建物所有人。被告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未</w:t>
      </w:r>
    </w:p>
    <w:p w14:paraId="4E2A632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經公寓大廈規約或區分所有權人會議決議，即擅自於系爭區</w:t>
      </w:r>
    </w:p>
    <w:p w14:paraId="4B29BF4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分所有建物頂樓平台如附圖所示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部分加蓋房屋（下稱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</w:t>
      </w:r>
    </w:p>
    <w:p w14:paraId="1B9CF6C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建物），並出租他人使用。被告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未經公寓大廈規約或</w:t>
      </w:r>
    </w:p>
    <w:p w14:paraId="6FB3987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區分所有權人會議決議，即擅自於系爭區分所有建物頂樓平</w:t>
      </w:r>
    </w:p>
    <w:p w14:paraId="57ECF03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部分加蓋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層水塔（下稱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部分水塔）供已私</w:t>
      </w:r>
    </w:p>
    <w:p w14:paraId="37C81F8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用，已然侵害原告對系爭區分所有建物共有權。爰本於民法</w:t>
      </w:r>
    </w:p>
    <w:p w14:paraId="136D9A8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767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821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條規定提起本訴，請求被告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</w:p>
    <w:p w14:paraId="6ECE719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各將無權占用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部分建物、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部分水塔拆除，將占用部分返還</w:t>
      </w:r>
    </w:p>
    <w:p w14:paraId="00E8259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原告及其餘共有人。</w:t>
      </w:r>
    </w:p>
    <w:p w14:paraId="64F7D2C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原告並未同意被告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占有使用系爭頂樓平台，</w:t>
      </w:r>
    </w:p>
    <w:p w14:paraId="125DCE8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無權占用系爭頂樓平台增建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建物出租他人使用</w:t>
      </w:r>
    </w:p>
    <w:p w14:paraId="33C7B7E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，均受有相當於租金之利得，並使原告受有相當於租金之損</w:t>
      </w:r>
    </w:p>
    <w:p w14:paraId="0FE6E3A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害，爰本於民法第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條規定，請求被告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各</w:t>
      </w:r>
    </w:p>
    <w:p w14:paraId="27B7284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給付原告自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日起至返還占用部分建物之日止，按月</w:t>
      </w:r>
    </w:p>
    <w:p w14:paraId="3890D34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給付原告新臺幣（下同）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元相當於租金之利得。</w:t>
      </w:r>
    </w:p>
    <w:p w14:paraId="2706406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併為聲明：</w:t>
      </w:r>
    </w:p>
    <w:p w14:paraId="35E29C8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(1)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應將坐落系爭土地上如附圖所示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部分建物拆</w:t>
      </w:r>
    </w:p>
    <w:p w14:paraId="519C5F8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除，返還原告及其他區分所有權人全體。</w:t>
      </w:r>
    </w:p>
    <w:p w14:paraId="7708BDF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(2)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日起至返還前項頂樓平台之日止</w:t>
      </w:r>
    </w:p>
    <w:p w14:paraId="256D82D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，按月給付原告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元。</w:t>
      </w:r>
    </w:p>
    <w:p w14:paraId="7541CD6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(3)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應將坐落系爭土地上如附圖所示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部分水塔拆</w:t>
      </w:r>
    </w:p>
    <w:p w14:paraId="7872751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除，返還原告及其他區分所有權人全體。</w:t>
      </w:r>
    </w:p>
    <w:p w14:paraId="5A039B1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(4)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應自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日起至返還前項頂樓平台之日止</w:t>
      </w:r>
    </w:p>
    <w:p w14:paraId="5761E58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，按月給付原告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元。</w:t>
      </w:r>
    </w:p>
    <w:p w14:paraId="61AF1E8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(5)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原告願供擔保，請准宣告假執行。</w:t>
      </w:r>
    </w:p>
    <w:p w14:paraId="1633A4A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三、被告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抗辯：</w:t>
      </w:r>
    </w:p>
    <w:p w14:paraId="56411CB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樓建物所有權人，於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年前於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樓建物頂樓平</w:t>
      </w:r>
    </w:p>
    <w:p w14:paraId="1AF7AE9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台增建系爭土地如附圖所示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部分建物時，曾經系爭區分所</w:t>
      </w:r>
    </w:p>
    <w:p w14:paraId="2AF09D7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有建物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樓住戶口頭同意。又系爭頂樓平台，既經區分</w:t>
      </w:r>
    </w:p>
    <w:p w14:paraId="6BD6695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所有權人同意由被告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占有使用，應已成立默示分管契</w:t>
      </w:r>
    </w:p>
    <w:p w14:paraId="1B946A3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約，被告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並無不當得利。另被告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於頂樓平台增</w:t>
      </w:r>
    </w:p>
    <w:p w14:paraId="27BC065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建時，已預留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空間，且係為防止漏水而為頂樓增建。另</w:t>
      </w:r>
    </w:p>
    <w:p w14:paraId="734B23B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關於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樓漏水部分已處理完畢，不會再漏水，應無庸拆屋還</w:t>
      </w:r>
    </w:p>
    <w:p w14:paraId="24A54E7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地。</w:t>
      </w:r>
    </w:p>
    <w:p w14:paraId="74BEF26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併為答辯聲明：原告之訴駁回；如受不利判決願供擔保，請</w:t>
      </w:r>
    </w:p>
    <w:p w14:paraId="5C656F5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免為假執行。</w:t>
      </w:r>
    </w:p>
    <w:p w14:paraId="3A6C6ED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四、被告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則於調解程序中辯以：頂樓平台違建上方的水塔</w:t>
      </w:r>
    </w:p>
    <w:p w14:paraId="6CE4DD9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，僅有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個為伊設置，不是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個。伊於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年間購買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樓建物時</w:t>
      </w:r>
    </w:p>
    <w:p w14:paraId="231689A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，前任屋主就已經設置這個水塔，因為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樓原來是幼稚園，</w:t>
      </w:r>
    </w:p>
    <w:p w14:paraId="32ABBFB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用水量大，才會自備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個水塔。如有影響系爭區分所有建物</w:t>
      </w:r>
    </w:p>
    <w:p w14:paraId="01E750A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安全，伊願拆除。如果沒有影響，要拆就不合理了等語。</w:t>
      </w:r>
    </w:p>
    <w:p w14:paraId="220D3FA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五、兩造不爭執事項：</w:t>
      </w:r>
    </w:p>
    <w:p w14:paraId="7150AE1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系爭土地為兩造與訴外人等共有，原告應有部分為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94/10000</w:t>
      </w:r>
    </w:p>
    <w:p w14:paraId="3F3445F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，其上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層樓區分所有建物中門牌號碼新北市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○○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街</w:t>
      </w:r>
    </w:p>
    <w:p w14:paraId="536D97E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巷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樓建物（即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樓建物）所有人；被告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</w:p>
    <w:p w14:paraId="2E69847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則各係同棟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樓建物建物所有人等情，並有土地</w:t>
      </w:r>
    </w:p>
    <w:p w14:paraId="210A786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及建物登記謄本（詳原證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及本院卷第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頁）在卷可佐。</w:t>
      </w:r>
    </w:p>
    <w:p w14:paraId="29B9FEB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系爭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層區分所有建物頂樓平台（即第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層）如附圖所示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</w:t>
      </w:r>
    </w:p>
    <w:p w14:paraId="5F6D1FD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分（面積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105.07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平方公尺）建物，係被告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所有，且係</w:t>
      </w:r>
    </w:p>
    <w:p w14:paraId="786AB2B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未經主管機關許可搭建之違章建物；第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層建物上方如附圖</w:t>
      </w:r>
    </w:p>
    <w:p w14:paraId="3057519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部分（面積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2.46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平方公尺）水塔，則係被告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所</w:t>
      </w:r>
    </w:p>
    <w:p w14:paraId="20E163A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設置之水塔等情，並有勘驗筆錄及複丈成果圖在卷可佐。</w:t>
      </w:r>
    </w:p>
    <w:p w14:paraId="01B98D3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六、承前述，原告既為系爭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層區分所有建物其中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樓建物之所有</w:t>
      </w:r>
    </w:p>
    <w:p w14:paraId="466B0E4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權人；該建物頂樓平台復屬系爭區分所有建物公用部分，而</w:t>
      </w:r>
    </w:p>
    <w:p w14:paraId="140FCCC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為區分所有權人所共有，則原告以其為系爭土地及其上坐落</w:t>
      </w:r>
    </w:p>
    <w:p w14:paraId="3D30D3D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建物之系爭頂樓平台共有人之一，並以被告無權占有為原因</w:t>
      </w:r>
    </w:p>
    <w:p w14:paraId="153C23F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，依民法第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821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767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條規定提起本件返還共有物之訴。</w:t>
      </w:r>
    </w:p>
    <w:p w14:paraId="3F3BB4E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此部分自應由抗辯有權占有之被告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，就其所辯：其係</w:t>
      </w:r>
    </w:p>
    <w:p w14:paraId="709818B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本於分管協議占有使用系爭頂樓平台，故為有權占有之利己</w:t>
      </w:r>
    </w:p>
    <w:p w14:paraId="15FA49E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事實，負舉證之責。經查：</w:t>
      </w:r>
    </w:p>
    <w:p w14:paraId="3DF1053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按共有人於與其他共有人訂立共有物分割或分管之特約後，</w:t>
      </w:r>
    </w:p>
    <w:p w14:paraId="62611B7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縱將其應有部分讓與第三人，其分割或分管契約，對於受讓</w:t>
      </w:r>
    </w:p>
    <w:p w14:paraId="4266947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人仍繼續存在（最高法院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年台上字第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1065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號判例意旨參照</w:t>
      </w:r>
    </w:p>
    <w:p w14:paraId="74599D7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）。次按所謂默示之意思表示，除依表意人之舉動或其他情</w:t>
      </w:r>
    </w:p>
    <w:p w14:paraId="2CFA1BE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事，足以間接推知其有承諾之效果意思者外，倘單純之沉默</w:t>
      </w:r>
    </w:p>
    <w:p w14:paraId="120DE9C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，依交易上之慣例或特定人間之特別情事，在一般社會之通</w:t>
      </w:r>
    </w:p>
    <w:p w14:paraId="3ACF38B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念，可認為有一定之意思表示者，亦非不得謂為默示之意思</w:t>
      </w:r>
    </w:p>
    <w:p w14:paraId="3AC0674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表示（參看本院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1598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762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號判例</w:t>
      </w:r>
    </w:p>
    <w:p w14:paraId="0246E69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意旨）。又公寓大廈等集合住宅之買賣，建商與各承購戶約</w:t>
      </w:r>
    </w:p>
    <w:p w14:paraId="7509C40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定，公寓大廈之共用部分或其基地之空地由特定共有人使用</w:t>
      </w:r>
    </w:p>
    <w:p w14:paraId="12B1A30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者，除別有規定外，應認共有人間已合意成立分管契約。倘</w:t>
      </w:r>
    </w:p>
    <w:p w14:paraId="43C7F85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共有人已按分管契約占有共有物之特定部分，他共有人嗣後</w:t>
      </w:r>
    </w:p>
    <w:p w14:paraId="69900A2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將其應有部分讓與第三人，除有特別情事外，其受讓人對於</w:t>
      </w:r>
    </w:p>
    <w:p w14:paraId="55E2A2D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分管契約之存在，通常即有可得而知之情形，而應受分管契</w:t>
      </w:r>
    </w:p>
    <w:p w14:paraId="728D9A5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約之拘束（最高法院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909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號判決意旨參照）。</w:t>
      </w:r>
    </w:p>
    <w:p w14:paraId="3D67216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末按集合住宅之買賣，經由建商與各承購戶訂明屋頂平台由</w:t>
      </w:r>
    </w:p>
    <w:p w14:paraId="387A050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頂樓住戶使用管理者，固非不可認係共有物之分管約定，惟</w:t>
      </w:r>
    </w:p>
    <w:p w14:paraId="3C1F9A6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屋頂平台之構造設計有其原有功能，不容任意加蓋建築物，</w:t>
      </w:r>
    </w:p>
    <w:p w14:paraId="23728E5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影響全棟建築物之景觀及全體住戶居住之安全。原審認上訴</w:t>
      </w:r>
    </w:p>
    <w:p w14:paraId="7CCACF2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人在屋頂平台加蓋建物，有違平台原有構造，被上訴人訴請</w:t>
      </w:r>
    </w:p>
    <w:p w14:paraId="0B79220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拆除，為無不合，因而判決上訴人敗訴，其結果於法洵無違</w:t>
      </w:r>
    </w:p>
    <w:p w14:paraId="411BDFF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誤（最高法院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年度台上字第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2284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號裁判意旨參照）。</w:t>
      </w:r>
    </w:p>
    <w:p w14:paraId="656C6DC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抗辯：其係本於分管協議占有使用系爭頂樓平台</w:t>
      </w:r>
    </w:p>
    <w:p w14:paraId="0BBD7EE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一節。既為原告所否認，自應由被告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就前開積極、利</w:t>
      </w:r>
    </w:p>
    <w:p w14:paraId="7FBB5D6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己事實，負舉證之責。關此部分，既未據被告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提出任</w:t>
      </w:r>
    </w:p>
    <w:p w14:paraId="51FB3CA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何證據以供本院審酌，單執其已長期占有使用系爭頂樓平台</w:t>
      </w:r>
    </w:p>
    <w:p w14:paraId="2E53368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，其他共有人並未為反對意思表示為由，尚無足推斷系爭建</w:t>
      </w:r>
    </w:p>
    <w:p w14:paraId="495F9AA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物區分共有人間已默示同意由被告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占使用系爭頂樓平</w:t>
      </w:r>
    </w:p>
    <w:p w14:paraId="73BDE38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台。經本院調查結果，被告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前開抗辯，自無可採。</w:t>
      </w:r>
    </w:p>
    <w:p w14:paraId="56CF3FA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況承前述，縱基於分管協議得使用系爭頂樓平台，其使用仍</w:t>
      </w:r>
    </w:p>
    <w:p w14:paraId="67C918A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不能超出一般觀念所能接受之管理使用方式，尤不能有違公</w:t>
      </w:r>
    </w:p>
    <w:p w14:paraId="28C44AC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寓大廈管理條例、都市計畫法、區域計畫法及建築法令之規</w:t>
      </w:r>
    </w:p>
    <w:p w14:paraId="0D74F13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定。又頂樓平台之構造設計本有其原有功能，不容任意加蓋</w:t>
      </w:r>
    </w:p>
    <w:p w14:paraId="5A574ED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建築物，影響全棟建築物之景觀及全體住戶居住之安全。而</w:t>
      </w:r>
    </w:p>
    <w:p w14:paraId="6278188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本件被告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於頂樓平台如附圖所示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部分加蓋建物顯然</w:t>
      </w:r>
    </w:p>
    <w:p w14:paraId="345189A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逾越一般社會通念所能接受之使用方式，且有違建築法令，</w:t>
      </w:r>
    </w:p>
    <w:p w14:paraId="371B5FC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屬違章建築，其應不在得協議分管使用方式。縱經其他共有</w:t>
      </w:r>
    </w:p>
    <w:p w14:paraId="30363C6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人同意，該使用方式亦因違反建築法令規定，依民法第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</w:t>
      </w:r>
    </w:p>
    <w:p w14:paraId="2BB7C62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規定亦屬無效。併如附圖所示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部分建物既無權占用系爭頂</w:t>
      </w:r>
    </w:p>
    <w:p w14:paraId="4438DF3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樓平台，則被告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設置於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部分建物上方如附圖所示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</w:t>
      </w:r>
    </w:p>
    <w:p w14:paraId="54D82B2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水塔，不問究否影響系爭區分所有建物結構安全，均難認屬</w:t>
      </w:r>
    </w:p>
    <w:p w14:paraId="03FC5FC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共有人對頂樓平台之合理使用方式，應認如附圖所示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</w:t>
      </w:r>
    </w:p>
    <w:p w14:paraId="03F2D1E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水搭並無有占有使用系爭頂樓平台之合法權源。</w:t>
      </w:r>
    </w:p>
    <w:p w14:paraId="156C1DE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四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基上，原告本於民法第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767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821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條前段規定提起</w:t>
      </w:r>
    </w:p>
    <w:p w14:paraId="6FC4189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本訴，請求被告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將系爭頂樓平台如附圖所示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</w:t>
      </w:r>
    </w:p>
    <w:p w14:paraId="50EFFB0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物拆除以回復系爭頂樓平台依建築法規應設置之原狀，將占</w:t>
      </w:r>
    </w:p>
    <w:p w14:paraId="217DE86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用部分返還原告及其餘系爭區分所有建物共有人；請求被告</w:t>
      </w:r>
    </w:p>
    <w:p w14:paraId="764A6FD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將前述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部分建物上方如附圖所示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部分水塔拆除，將</w:t>
      </w:r>
    </w:p>
    <w:p w14:paraId="20B2826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占用部分返還原告及其餘系爭區分所有建物共有人，均為有</w:t>
      </w:r>
    </w:p>
    <w:p w14:paraId="7B423CE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理由，應予准許。</w:t>
      </w:r>
    </w:p>
    <w:p w14:paraId="37284C2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七、按無法律上之原因而受利益，致他人受損害者，應返還其利</w:t>
      </w:r>
    </w:p>
    <w:p w14:paraId="1FFF52C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益，民法第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條定有明文。又依不當得利之法則請求返還</w:t>
      </w:r>
    </w:p>
    <w:p w14:paraId="2116B25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不當得利，以無法律上之原因而受利益，致他人受有損害為</w:t>
      </w:r>
    </w:p>
    <w:p w14:paraId="7EC4B9F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其要件，故其得請求返還之範圍，應以對方所受之利益為度</w:t>
      </w:r>
    </w:p>
    <w:p w14:paraId="5C1E934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，非以請求人所受損害若干為準，無權占有他人土地，可能</w:t>
      </w:r>
    </w:p>
    <w:p w14:paraId="1C04787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獲得相當於租金之利益，為社會通常之觀念（最高法院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</w:p>
    <w:p w14:paraId="728D274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台上字第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1695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號判例意旨參照）。另城市地方房屋租金，以</w:t>
      </w:r>
    </w:p>
    <w:p w14:paraId="2C285FF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不超過土地及其建築物申報總價額年息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為限，土地法第</w:t>
      </w:r>
    </w:p>
    <w:p w14:paraId="23F5DE0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項定有明文，且計算相當於租金之不當利益數額，</w:t>
      </w:r>
    </w:p>
    <w:p w14:paraId="2A54340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除以基地申報地價、課稅現值為基礎外，尚須斟酌該房地之</w:t>
      </w:r>
    </w:p>
    <w:p w14:paraId="7B5B9BF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位置，工商業繁榮之程度，承租人利用該房地之經濟價值及</w:t>
      </w:r>
    </w:p>
    <w:p w14:paraId="047B6D3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所受利益等項。查原告主張被告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無權占用系</w:t>
      </w:r>
    </w:p>
    <w:p w14:paraId="0E1A5F4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爭屋頂平台搭建如附圖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、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部分所示屋頂增建物及水塔（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</w:p>
    <w:p w14:paraId="24C50CE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部分占用面積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2.46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平方公尺與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部分重疊，故被告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人係共同</w:t>
      </w:r>
    </w:p>
    <w:p w14:paraId="368C5D3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占用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2.46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平方公尺；扣除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部分後，被告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單獨占用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102</w:t>
      </w:r>
    </w:p>
    <w:p w14:paraId="41E117B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.61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方公尺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下稱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A-B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），已如上述，被告無法律上原因</w:t>
      </w:r>
    </w:p>
    <w:p w14:paraId="7358AB2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而受有利益，致原告及其他共有人不能使用、收益而受有損</w:t>
      </w:r>
    </w:p>
    <w:p w14:paraId="2BAB4D9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害，原告依不當得利之法律關係，請求被告返還無權占有相</w:t>
      </w:r>
    </w:p>
    <w:p w14:paraId="65CD547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當於租金之不當利益，應屬有據。又系爭建物屋頂平台係上</w:t>
      </w:r>
    </w:p>
    <w:p w14:paraId="112EC15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層屋頂，提供各住戶日常生活使用及緊急時之避難空間等功</w:t>
      </w:r>
    </w:p>
    <w:p w14:paraId="49BCB59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能，但無獨立產權，被告占用屋頂平台，影響全體區分所有</w:t>
      </w:r>
    </w:p>
    <w:p w14:paraId="67906E6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權人對屋頂平台之使用，參酌分層地上權就土地上方空間劃</w:t>
      </w:r>
    </w:p>
    <w:p w14:paraId="2AE73C0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分使用概念，被告占用屋頂平台之利益，類似占用土地上方</w:t>
      </w:r>
    </w:p>
    <w:p w14:paraId="03F5D81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特定空間之利益，故以系爭建物樓層數予以計算，系爭土地</w:t>
      </w:r>
    </w:p>
    <w:p w14:paraId="0970C40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部分為兩造共有系爭區分所有建物專用，各層</w:t>
      </w:r>
    </w:p>
    <w:p w14:paraId="461C0A5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區分所有權人就該特定部分應有部分應各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，依本院勘驗</w:t>
      </w:r>
    </w:p>
    <w:p w14:paraId="3CC4A8D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筆錄及原告告照片所示，被告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之頂樓增建物前方為陽</w:t>
      </w:r>
    </w:p>
    <w:p w14:paraId="5F8EB4D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台使用，後方則隔間成可單獨使用房間方式使用，是斟酌建</w:t>
      </w:r>
    </w:p>
    <w:p w14:paraId="00BBBF4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物位置、週遭環境、工商繁榮程度等情狀，認以申報地價總</w:t>
      </w:r>
    </w:p>
    <w:p w14:paraId="3DA591E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額（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月止申報地價為每平方公尺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7,0</w:t>
      </w:r>
    </w:p>
    <w:p w14:paraId="13DA607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A-B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8,474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(17,040*102.61</w:t>
      </w:r>
    </w:p>
    <w:p w14:paraId="3BB2D67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；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1,918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( 17,040*2.46)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。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</w:p>
    <w:p w14:paraId="56D9B5D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月止申報地價為每平方公尺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7,280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A-</w:t>
      </w:r>
    </w:p>
    <w:p w14:paraId="7922F96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3,101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(17,280*102.61)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；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</w:t>
      </w:r>
    </w:p>
    <w:p w14:paraId="4DC7235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2,509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(17,280* 2.46)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；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月起申報</w:t>
      </w:r>
    </w:p>
    <w:p w14:paraId="6BA36D2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地價為每平方公尺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4,000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A-B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246</w:t>
      </w:r>
    </w:p>
    <w:p w14:paraId="77A0A73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2,640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(24,000*102.61)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；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9,040</w:t>
      </w:r>
    </w:p>
    <w:p w14:paraId="693B249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元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(24,000* 2.46)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），並有地價查詢資料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詳本院卷第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143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頁</w:t>
      </w:r>
    </w:p>
    <w:p w14:paraId="1CF6D52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在卷何佐。）年息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計算不當得利，應較適當。基此，原</w:t>
      </w:r>
    </w:p>
    <w:p w14:paraId="445CD48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告本於不當得利法律關係請求被告給付自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</w:t>
      </w:r>
    </w:p>
    <w:p w14:paraId="3852D75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還占用部分之日止，相當於租金之利得計為：</w:t>
      </w:r>
    </w:p>
    <w:p w14:paraId="5D1C5F0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部分：自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日止（計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2.5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年），</w:t>
      </w:r>
    </w:p>
    <w:p w14:paraId="2476666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以土地申報總價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1,918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元，按年息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（樓層數）</w:t>
      </w:r>
    </w:p>
    <w:p w14:paraId="6D42AB7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及應有部分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計，共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41,918*5%*1/6*1/5*2.5=175</w:t>
      </w:r>
    </w:p>
    <w:p w14:paraId="31B8193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）。自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日止（計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年），以土</w:t>
      </w:r>
    </w:p>
    <w:p w14:paraId="7EAB527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2,509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元，按年息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（樓層數）及應</w:t>
      </w:r>
    </w:p>
    <w:p w14:paraId="0D87FED2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有部分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計，共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213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42,509*5%*1/6*1/5*3=213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）。自</w:t>
      </w:r>
    </w:p>
    <w:p w14:paraId="3547725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月起至返還占用部分之日止，按月給付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59,040*</w:t>
      </w:r>
    </w:p>
    <w:p w14:paraId="10FB3CD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5%*1/6*1/5*1/12=8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）。肇於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部分係由被告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人共同占用，</w:t>
      </w:r>
    </w:p>
    <w:p w14:paraId="1159E2E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被告應各給付原告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149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(175+213) /2=149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）相當於租金</w:t>
      </w:r>
    </w:p>
    <w:p w14:paraId="4062160D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之利得，及各自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日起至返還占用部分之日止，按</w:t>
      </w:r>
    </w:p>
    <w:p w14:paraId="0DF4C6A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月各給付原告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8/2=4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</w:t>
      </w:r>
    </w:p>
    <w:p w14:paraId="02764EB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)A-B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部分：自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99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日止（計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2.5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年）</w:t>
      </w:r>
    </w:p>
    <w:p w14:paraId="0FB665A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，以土地申報總價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8,474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元，按年息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（樓層</w:t>
      </w:r>
    </w:p>
    <w:p w14:paraId="636565D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數）及應有部分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計，共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7,285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1,748,474*5%*1/6*1/5</w:t>
      </w:r>
    </w:p>
    <w:p w14:paraId="4401F61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*2.5=7,285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日止（計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</w:t>
      </w:r>
    </w:p>
    <w:p w14:paraId="1A4A1D7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年），以土地申報總價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3,101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元，按年息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5%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，按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（</w:t>
      </w:r>
    </w:p>
    <w:p w14:paraId="2859C4B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樓層數）及應有部分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1/5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計，共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8,866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1,773,101*5%*1/6</w:t>
      </w:r>
    </w:p>
    <w:p w14:paraId="16DC497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*1/5*3=8,866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月起至返還占用部分之日止，按</w:t>
      </w:r>
    </w:p>
    <w:p w14:paraId="1BFB41C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月給付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342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2,462,640*5%*1/6*1/5*1/12=342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</w:t>
      </w:r>
    </w:p>
    <w:p w14:paraId="1117708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FF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(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三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)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基上，原告本於民法第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條規定提起本訴，請求被告</w:t>
      </w:r>
      <w:r>
        <w:rPr>
          <w:rFonts w:ascii="Helvetica" w:eastAsia="新細明體" w:hAnsi="Helvetica" w:cs="新細明體" w:hint="eastAsia"/>
          <w:color w:val="000000"/>
          <w:kern w:val="0"/>
          <w:szCs w:val="24"/>
        </w:rPr>
        <w:t>OO</w:t>
      </w:r>
    </w:p>
    <w:p w14:paraId="4B456AF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FF0000"/>
          <w:kern w:val="0"/>
          <w:szCs w:val="24"/>
        </w:rPr>
        <w:t xml:space="preserve">　　</w:t>
      </w:r>
      <w:r>
        <w:rPr>
          <w:rFonts w:ascii="Helvetica" w:eastAsia="新細明體" w:hAnsi="Helvetica" w:cs="新細明體" w:hint="eastAsia"/>
          <w:color w:val="FF0000"/>
          <w:kern w:val="0"/>
          <w:szCs w:val="24"/>
        </w:rPr>
        <w:t>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給付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6,300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149+7,285+8,866=16,300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）及自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</w:p>
    <w:p w14:paraId="4126A50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月起至拆除返還如附圖所示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部分增建物占用部分之日止，</w:t>
      </w:r>
    </w:p>
    <w:p w14:paraId="029703E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按月給付原告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4+342=346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）。請</w:t>
      </w:r>
      <w:bookmarkStart w:id="0" w:name="_GoBack"/>
      <w:bookmarkEnd w:id="0"/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求被告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給付原</w:t>
      </w:r>
    </w:p>
    <w:p w14:paraId="767E358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149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元，及自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日起至拆除返還附圖所示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</w:t>
      </w:r>
    </w:p>
    <w:p w14:paraId="62D91A4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塔占用部分之日止，按月各給付原告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8/2=4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），為有理</w:t>
      </w:r>
    </w:p>
    <w:p w14:paraId="3DD1B4E4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由，應予准許；逾此部分之請求，則屬無據，應予駁回。</w:t>
      </w:r>
    </w:p>
    <w:p w14:paraId="311550E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八、綜上所述，原告依民法第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767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821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條及第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179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條規</w:t>
      </w:r>
    </w:p>
    <w:p w14:paraId="19CE02CB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定，請求被告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將系爭頂樓平台如附圖所示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</w:t>
      </w:r>
    </w:p>
    <w:p w14:paraId="0F4DDAC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拆除以回復系爭頂樓平台依建築法規應設置之原狀，將占用</w:t>
      </w:r>
    </w:p>
    <w:p w14:paraId="38CF8EA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部分返還原告及其餘系爭區分所有建物共有人；給付原告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</w:p>
    <w:p w14:paraId="0DA0DF5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6,300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元及自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日起至返還前述占用部分之日止，</w:t>
      </w:r>
    </w:p>
    <w:p w14:paraId="6FA495F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按月給付原告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346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元。請求被告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將前述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A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部分建物上方</w:t>
      </w:r>
    </w:p>
    <w:p w14:paraId="181A3FF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如附圖所示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B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部分水塔拆除，將占用部分返還原告及其餘系</w:t>
      </w:r>
    </w:p>
    <w:p w14:paraId="421567CF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爭區分所有建物共有人；給付原告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149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元，及自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105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年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月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</w:t>
      </w:r>
    </w:p>
    <w:p w14:paraId="4A3C520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起至返還前述占用部分之日止，按月各給付原告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4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元，為有</w:t>
      </w:r>
    </w:p>
    <w:p w14:paraId="0724C578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理由，應予准許；逾此部分之請求，則屬無據，應予駁回。</w:t>
      </w:r>
    </w:p>
    <w:p w14:paraId="28B8530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九、原告陳明願供擔保請准宣告假執行，經核原告勝訴部分尚無</w:t>
      </w:r>
    </w:p>
    <w:p w14:paraId="4256037E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不合，爰酌定相當擔保金額准許之，並依聲請（被告</w:t>
      </w:r>
      <w:r>
        <w:rPr>
          <w:rFonts w:ascii="Helvetica" w:eastAsia="新細明體" w:hAnsi="Helvetica" w:cs="新細明體"/>
          <w:color w:val="FF0000"/>
          <w:kern w:val="0"/>
          <w:szCs w:val="24"/>
        </w:rPr>
        <w:t>OOO</w:t>
      </w:r>
    </w:p>
    <w:p w14:paraId="78D0CB57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部分）及依職權（被告</w:t>
      </w:r>
      <w:r>
        <w:rPr>
          <w:rFonts w:ascii="Helvetica" w:eastAsia="新細明體" w:hAnsi="Helvetica" w:cs="新細明體"/>
          <w:color w:val="000000"/>
          <w:kern w:val="0"/>
          <w:szCs w:val="24"/>
        </w:rPr>
        <w:t>OOO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部分）酌定相當之擔保金額准</w:t>
      </w:r>
    </w:p>
    <w:p w14:paraId="7D15CF40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許被告供擔保免為假執行。至原告敗訴部分，其假執行之聲</w:t>
      </w:r>
    </w:p>
    <w:p w14:paraId="48BCB3D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請亦失所依據，應併予駁回。</w:t>
      </w:r>
    </w:p>
    <w:p w14:paraId="0A4B7CF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十、本件事證已臻明確，兩造其餘攻擊防禦方法及所提之證據，</w:t>
      </w:r>
    </w:p>
    <w:p w14:paraId="0D051AD9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均核與本案判決所認結果不生影響，爰毋庸一一再加論述，</w:t>
      </w:r>
    </w:p>
    <w:p w14:paraId="17E39C8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附此敘明。</w:t>
      </w:r>
    </w:p>
    <w:p w14:paraId="11F8822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結論：原告之訴為一部有理由、一部無理由，依民事訴訟法第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38</w:t>
      </w:r>
    </w:p>
    <w:p w14:paraId="05A67C06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項前段、第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79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85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390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項、第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392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條，判</w:t>
      </w:r>
    </w:p>
    <w:p w14:paraId="5EF0A1D5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決如主文。</w:t>
      </w:r>
    </w:p>
    <w:p w14:paraId="507D564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中　　華　　民　　國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106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月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73648D5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民事第三庭　　法　官　黃信滿</w:t>
      </w:r>
    </w:p>
    <w:p w14:paraId="738FBD8A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以上正本係照原本作成</w:t>
      </w:r>
    </w:p>
    <w:p w14:paraId="6C673D1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如對本判決上訴，須於判決送達後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20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日內向本院提出上訴狀。如</w:t>
      </w:r>
    </w:p>
    <w:p w14:paraId="4FA03D41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委任律師提起上訴者，應一併繳納上訴審裁判費。</w:t>
      </w:r>
    </w:p>
    <w:p w14:paraId="515AB79C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中　　華　　民　　國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106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年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 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月　　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>12</w:t>
      </w: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日</w:t>
      </w:r>
    </w:p>
    <w:p w14:paraId="2042C313" w14:textId="77777777" w:rsidR="00EF5BCB" w:rsidRPr="00EF5BCB" w:rsidRDefault="00EF5BCB" w:rsidP="00EF5BCB">
      <w:pPr>
        <w:widowControl/>
        <w:shd w:val="clear" w:color="auto" w:fill="FFFFFF"/>
        <w:rPr>
          <w:rFonts w:ascii="Helvetica" w:eastAsia="新細明體" w:hAnsi="Helvetica" w:cs="新細明體"/>
          <w:color w:val="000000"/>
          <w:kern w:val="0"/>
          <w:szCs w:val="24"/>
        </w:rPr>
      </w:pPr>
      <w:r w:rsidRPr="00EF5BCB">
        <w:rPr>
          <w:rFonts w:ascii="Helvetica" w:eastAsia="新細明體" w:hAnsi="Helvetica" w:cs="新細明體"/>
          <w:color w:val="000000"/>
          <w:kern w:val="0"/>
          <w:szCs w:val="24"/>
        </w:rPr>
        <w:t xml:space="preserve">　　　　　　　　　　　　　　　　書記官　傅淑芳</w:t>
      </w:r>
    </w:p>
    <w:p w14:paraId="3C427CDB" w14:textId="77777777" w:rsidR="00DF6397" w:rsidRDefault="00EF5BCB"/>
    <w:sectPr w:rsidR="00DF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71D18" w14:textId="77777777" w:rsidR="00EF5BCB" w:rsidRDefault="00EF5BCB" w:rsidP="00EF5BCB">
      <w:r>
        <w:separator/>
      </w:r>
    </w:p>
  </w:endnote>
  <w:endnote w:type="continuationSeparator" w:id="0">
    <w:p w14:paraId="63C90C46" w14:textId="77777777" w:rsidR="00EF5BCB" w:rsidRDefault="00EF5BCB" w:rsidP="00E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FC05" w14:textId="77777777" w:rsidR="00EF5BCB" w:rsidRDefault="00EF5BCB" w:rsidP="00EF5BCB">
      <w:r>
        <w:separator/>
      </w:r>
    </w:p>
  </w:footnote>
  <w:footnote w:type="continuationSeparator" w:id="0">
    <w:p w14:paraId="344EEAFE" w14:textId="77777777" w:rsidR="00EF5BCB" w:rsidRDefault="00EF5BCB" w:rsidP="00E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58"/>
    <w:rsid w:val="000B51C5"/>
    <w:rsid w:val="002D524E"/>
    <w:rsid w:val="00C55458"/>
    <w:rsid w:val="00EF3463"/>
    <w:rsid w:val="00E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6EF65"/>
  <w15:chartTrackingRefBased/>
  <w15:docId w15:val="{B540D0A6-46BD-4653-AB03-20E4022B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B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B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B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</dc:creator>
  <cp:keywords/>
  <dc:description/>
  <cp:lastModifiedBy>SC01</cp:lastModifiedBy>
  <cp:revision>2</cp:revision>
  <dcterms:created xsi:type="dcterms:W3CDTF">2017-01-18T09:15:00Z</dcterms:created>
  <dcterms:modified xsi:type="dcterms:W3CDTF">2017-01-18T09:19:00Z</dcterms:modified>
</cp:coreProperties>
</file>