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1D" w:rsidRDefault="00F3641D" w:rsidP="00F3641D">
      <w:pPr>
        <w:rPr>
          <w:rFonts w:hint="eastAsia"/>
        </w:rPr>
      </w:pPr>
      <w:r>
        <w:rPr>
          <w:rFonts w:hint="eastAsia"/>
        </w:rPr>
        <w:t>臺灣桃園地方法院</w:t>
      </w:r>
      <w:r>
        <w:rPr>
          <w:rFonts w:hint="eastAsia"/>
        </w:rPr>
        <w:t xml:space="preserve"> </w:t>
      </w:r>
      <w:r>
        <w:rPr>
          <w:rFonts w:hint="eastAsia"/>
        </w:rPr>
        <w:t>裁判書</w:t>
      </w:r>
      <w:r>
        <w:rPr>
          <w:rFonts w:hint="eastAsia"/>
        </w:rPr>
        <w:t xml:space="preserve"> -- </w:t>
      </w:r>
      <w:r>
        <w:rPr>
          <w:rFonts w:hint="eastAsia"/>
        </w:rPr>
        <w:t>刑事類</w:t>
      </w:r>
    </w:p>
    <w:p w:rsidR="00F3641D" w:rsidRDefault="00F3641D" w:rsidP="00F3641D"/>
    <w:p w:rsidR="00F3641D" w:rsidRDefault="00F3641D" w:rsidP="00F3641D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 xml:space="preserve"> 103,</w:t>
      </w:r>
      <w:proofErr w:type="gramStart"/>
      <w:r>
        <w:rPr>
          <w:rFonts w:hint="eastAsia"/>
        </w:rPr>
        <w:t>重附民</w:t>
      </w:r>
      <w:proofErr w:type="gramEnd"/>
      <w:r>
        <w:rPr>
          <w:rFonts w:hint="eastAsia"/>
        </w:rPr>
        <w:t>,28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1041007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請求賠償損害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【裁判全文】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臺灣桃園地方法院刑事附帶民事訴訟判決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103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重附民字</w:t>
      </w:r>
      <w:proofErr w:type="gramEnd"/>
      <w:r>
        <w:rPr>
          <w:rFonts w:hint="eastAsia"/>
        </w:rPr>
        <w:t>第</w:t>
      </w:r>
      <w:r>
        <w:rPr>
          <w:rFonts w:hint="eastAsia"/>
        </w:rPr>
        <w:t>28</w:t>
      </w:r>
      <w:r>
        <w:rPr>
          <w:rFonts w:hint="eastAsia"/>
        </w:rPr>
        <w:t>號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原　　　告　李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鄭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吳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李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>
        <w:rPr>
          <w:rFonts w:hint="eastAsia"/>
        </w:rPr>
        <w:t>詹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徐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張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李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謝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吳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張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鄭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陳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陳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陳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黃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卓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郭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賴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游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游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賴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曾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周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彭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吳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高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蕭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王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范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lastRenderedPageBreak/>
        <w:t xml:space="preserve">　　　　　　</w:t>
      </w:r>
      <w:r w:rsidR="000B7522">
        <w:rPr>
          <w:rFonts w:hint="eastAsia"/>
        </w:rPr>
        <w:t>溫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余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王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許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劉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簫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徐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鄭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王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張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許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楊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陳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林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王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蕭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潘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簡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林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馮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林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游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鄭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張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林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王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黃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劉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劉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劉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藍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曾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溫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彭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劉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徐</w:t>
      </w:r>
      <w:r w:rsidR="000B7522">
        <w:rPr>
          <w:rFonts w:hint="eastAsia"/>
        </w:rPr>
        <w:t>O</w:t>
      </w:r>
      <w:r w:rsidR="000B7522">
        <w:t>O</w:t>
      </w:r>
      <w:bookmarkStart w:id="0" w:name="_GoBack"/>
      <w:bookmarkEnd w:id="0"/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黃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徐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lastRenderedPageBreak/>
        <w:t xml:space="preserve">　　　　　　</w:t>
      </w:r>
      <w:proofErr w:type="gramStart"/>
      <w:r w:rsidR="000B7522">
        <w:rPr>
          <w:rFonts w:hint="eastAsia"/>
        </w:rPr>
        <w:t>蔣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林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0B7522" w:rsidP="00F3641D">
      <w:pPr>
        <w:rPr>
          <w:rFonts w:hint="eastAsia"/>
        </w:rPr>
      </w:pPr>
      <w:r>
        <w:rPr>
          <w:rFonts w:hint="eastAsia"/>
        </w:rPr>
        <w:t>被　　　告　鐘</w:t>
      </w:r>
      <w:r>
        <w:rPr>
          <w:rFonts w:hint="eastAsia"/>
        </w:rPr>
        <w:t>O</w:t>
      </w:r>
      <w:r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何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梁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邱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楊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魏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鄭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曾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曾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張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林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徐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陳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徐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書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王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>
        <w:rPr>
          <w:rFonts w:hint="eastAsia"/>
        </w:rPr>
        <w:t>駱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楊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林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周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孫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>
        <w:rPr>
          <w:rFonts w:hint="eastAsia"/>
        </w:rPr>
        <w:t>蔡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>
        <w:rPr>
          <w:rFonts w:hint="eastAsia"/>
        </w:rPr>
        <w:t>蔡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楊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陳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吳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張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張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連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彭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邱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翁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林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許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proofErr w:type="gramStart"/>
      <w:r w:rsidR="000B7522">
        <w:rPr>
          <w:rFonts w:hint="eastAsia"/>
        </w:rPr>
        <w:t>游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蕭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lastRenderedPageBreak/>
        <w:t xml:space="preserve">　　　　　　</w:t>
      </w:r>
      <w:proofErr w:type="gramStart"/>
      <w:r w:rsidR="000B7522">
        <w:rPr>
          <w:rFonts w:hint="eastAsia"/>
        </w:rPr>
        <w:t>鄔</w:t>
      </w:r>
      <w:proofErr w:type="gramEnd"/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林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許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0B7522">
        <w:rPr>
          <w:rFonts w:hint="eastAsia"/>
        </w:rPr>
        <w:t>黃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簡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　　　　　　趙</w:t>
      </w:r>
      <w:r w:rsidR="000B7522">
        <w:rPr>
          <w:rFonts w:hint="eastAsia"/>
        </w:rPr>
        <w:t>O</w:t>
      </w:r>
      <w:r w:rsidR="000B7522">
        <w:t>O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上列被告因本院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年度金</w:t>
      </w:r>
      <w:proofErr w:type="gramStart"/>
      <w:r>
        <w:rPr>
          <w:rFonts w:hint="eastAsia"/>
        </w:rPr>
        <w:t>重訴字</w:t>
      </w:r>
      <w:proofErr w:type="gramEnd"/>
      <w:r>
        <w:rPr>
          <w:rFonts w:hint="eastAsia"/>
        </w:rPr>
        <w:t>第</w:t>
      </w:r>
      <w:r>
        <w:rPr>
          <w:rFonts w:hint="eastAsia"/>
        </w:rPr>
        <w:t xml:space="preserve">1 </w:t>
      </w:r>
      <w:r>
        <w:rPr>
          <w:rFonts w:hint="eastAsia"/>
        </w:rPr>
        <w:t>號、</w:t>
      </w: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</w:t>
      </w:r>
      <w:proofErr w:type="gramStart"/>
      <w:r>
        <w:rPr>
          <w:rFonts w:hint="eastAsia"/>
        </w:rPr>
        <w:t>原金重訴字</w:t>
      </w:r>
      <w:proofErr w:type="gramEnd"/>
      <w:r>
        <w:rPr>
          <w:rFonts w:hint="eastAsia"/>
        </w:rPr>
        <w:t>第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號違反銀行法等案件，經原告提起附帶民事訴訟，本院判決如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下：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  </w:t>
      </w:r>
      <w:r>
        <w:rPr>
          <w:rFonts w:hint="eastAsia"/>
        </w:rPr>
        <w:t>文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原告之訴及假執行之聲請均駁回。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</w:t>
      </w:r>
      <w:r>
        <w:rPr>
          <w:rFonts w:hint="eastAsia"/>
        </w:rPr>
        <w:t xml:space="preserve">      </w:t>
      </w:r>
      <w:r>
        <w:rPr>
          <w:rFonts w:hint="eastAsia"/>
        </w:rPr>
        <w:t>實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一、原告部分：聲明及陳述詳如附件所載。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二、被告方面：未為任何聲明或陳述，亦未提出任何書狀。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    </w:t>
      </w:r>
      <w:r>
        <w:rPr>
          <w:rFonts w:hint="eastAsia"/>
        </w:rPr>
        <w:t>由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一、按刑事訴訟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知無罪判決者，對於附帶民事訴訟部分應以判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決駁回原告之訴，刑事訴訟法第</w:t>
      </w:r>
      <w:r>
        <w:rPr>
          <w:rFonts w:hint="eastAsia"/>
        </w:rPr>
        <w:t>503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項前段規定參照。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二、本件被告</w:t>
      </w:r>
      <w:proofErr w:type="gramStart"/>
      <w:r>
        <w:rPr>
          <w:rFonts w:hint="eastAsia"/>
        </w:rPr>
        <w:t>鍾</w:t>
      </w:r>
      <w:proofErr w:type="gramEnd"/>
      <w:r>
        <w:rPr>
          <w:rFonts w:hint="eastAsia"/>
        </w:rPr>
        <w:t>丁</w:t>
      </w:r>
      <w:proofErr w:type="gramStart"/>
      <w:r>
        <w:rPr>
          <w:rFonts w:hint="eastAsia"/>
        </w:rPr>
        <w:t>豊</w:t>
      </w:r>
      <w:proofErr w:type="gramEnd"/>
      <w:r>
        <w:rPr>
          <w:rFonts w:hint="eastAsia"/>
        </w:rPr>
        <w:t>等因違反銀行法等案件，經原告提起附帶民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事訴訟，然其刑事訴訟部分，業經本院判決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知被告無罪，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則依上開法條所示，本件原告之訴自應予以駁回。又原告之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訴既經</w:t>
      </w:r>
      <w:proofErr w:type="gramEnd"/>
      <w:r>
        <w:rPr>
          <w:rFonts w:hint="eastAsia"/>
        </w:rPr>
        <w:t>駁回，其假執行之聲請，亦失所附麗，應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予駁回。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三、據</w:t>
      </w:r>
      <w:proofErr w:type="gramStart"/>
      <w:r>
        <w:rPr>
          <w:rFonts w:hint="eastAsia"/>
        </w:rPr>
        <w:t>上論結</w:t>
      </w:r>
      <w:proofErr w:type="gramEnd"/>
      <w:r>
        <w:rPr>
          <w:rFonts w:hint="eastAsia"/>
        </w:rPr>
        <w:t>，應依刑事訴訟法第</w:t>
      </w:r>
      <w:r>
        <w:rPr>
          <w:rFonts w:hint="eastAsia"/>
        </w:rPr>
        <w:t>503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項前段，判決如主文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 10   </w:t>
      </w:r>
      <w:r>
        <w:rPr>
          <w:rFonts w:hint="eastAsia"/>
        </w:rPr>
        <w:t>月</w:t>
      </w:r>
      <w:r>
        <w:rPr>
          <w:rFonts w:hint="eastAsia"/>
        </w:rPr>
        <w:t xml:space="preserve">     7    </w:t>
      </w:r>
      <w:r>
        <w:rPr>
          <w:rFonts w:hint="eastAsia"/>
        </w:rPr>
        <w:t>日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刑事第五庭</w:t>
      </w:r>
      <w:r>
        <w:rPr>
          <w:rFonts w:hint="eastAsia"/>
        </w:rPr>
        <w:t xml:space="preserve">  </w:t>
      </w:r>
      <w:r>
        <w:rPr>
          <w:rFonts w:hint="eastAsia"/>
        </w:rPr>
        <w:t>審判長法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曉</w:t>
      </w:r>
      <w:r>
        <w:rPr>
          <w:rFonts w:hint="eastAsia"/>
        </w:rPr>
        <w:t xml:space="preserve"> </w:t>
      </w:r>
      <w:r>
        <w:rPr>
          <w:rFonts w:hint="eastAsia"/>
        </w:rPr>
        <w:t>微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珮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伶</w:t>
      </w:r>
      <w:proofErr w:type="gramEnd"/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呂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文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如不服本判決，非對於刑事訴訟之判決上訴時，不得上訴，並應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>於判決送達後</w:t>
      </w:r>
      <w:r>
        <w:rPr>
          <w:rFonts w:hint="eastAsia"/>
        </w:rPr>
        <w:t>10</w:t>
      </w:r>
      <w:r>
        <w:rPr>
          <w:rFonts w:hint="eastAsia"/>
        </w:rPr>
        <w:t>日內向本院提出上訴狀（應附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本）。</w:t>
      </w:r>
    </w:p>
    <w:p w:rsidR="00F3641D" w:rsidRDefault="00F3641D" w:rsidP="00F3641D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 </w:t>
      </w:r>
      <w:r>
        <w:rPr>
          <w:rFonts w:hint="eastAsia"/>
        </w:rPr>
        <w:t>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晏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綺</w:t>
      </w:r>
      <w:proofErr w:type="gramEnd"/>
    </w:p>
    <w:p w:rsidR="00557BE1" w:rsidRDefault="00F3641D" w:rsidP="00F3641D"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10    </w:t>
      </w:r>
      <w:r>
        <w:rPr>
          <w:rFonts w:hint="eastAsia"/>
        </w:rPr>
        <w:t>月</w:t>
      </w:r>
      <w:r>
        <w:rPr>
          <w:rFonts w:hint="eastAsia"/>
        </w:rPr>
        <w:t xml:space="preserve">    8     </w:t>
      </w:r>
      <w:r>
        <w:rPr>
          <w:rFonts w:hint="eastAsia"/>
        </w:rPr>
        <w:t>日</w:t>
      </w:r>
    </w:p>
    <w:sectPr w:rsidR="00557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D"/>
    <w:rsid w:val="000B7522"/>
    <w:rsid w:val="00557BE1"/>
    <w:rsid w:val="00F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FD9E"/>
  <w15:chartTrackingRefBased/>
  <w15:docId w15:val="{33256A9B-FD9F-4E86-B281-8F53229B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2</cp:revision>
  <dcterms:created xsi:type="dcterms:W3CDTF">2016-05-25T07:39:00Z</dcterms:created>
  <dcterms:modified xsi:type="dcterms:W3CDTF">2016-05-25T07:45:00Z</dcterms:modified>
</cp:coreProperties>
</file>